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EB" w:rsidRDefault="007F6DEB" w:rsidP="006D0047">
      <w:pPr>
        <w:ind w:firstLine="0"/>
        <w:jc w:val="center"/>
        <w:rPr>
          <w:b/>
          <w:szCs w:val="24"/>
        </w:rPr>
      </w:pPr>
    </w:p>
    <w:p w:rsidR="00D26DF0" w:rsidRPr="008E6F49" w:rsidRDefault="006D0047" w:rsidP="006D0047">
      <w:pPr>
        <w:ind w:firstLine="0"/>
        <w:jc w:val="center"/>
        <w:rPr>
          <w:rFonts w:cs="Times New Roman"/>
          <w:b/>
          <w:bCs/>
          <w:color w:val="000000"/>
          <w:szCs w:val="24"/>
        </w:rPr>
      </w:pPr>
      <w:r w:rsidRPr="008E6F49">
        <w:rPr>
          <w:b/>
          <w:szCs w:val="24"/>
        </w:rPr>
        <w:t xml:space="preserve">Procedura </w:t>
      </w:r>
      <w:r w:rsidR="00D26DF0" w:rsidRPr="008E6F49">
        <w:rPr>
          <w:b/>
          <w:szCs w:val="24"/>
        </w:rPr>
        <w:t>uzupełniania</w:t>
      </w:r>
      <w:r w:rsidRPr="008E6F49">
        <w:rPr>
          <w:b/>
          <w:szCs w:val="24"/>
        </w:rPr>
        <w:t xml:space="preserve"> efektów </w:t>
      </w:r>
      <w:r w:rsidR="00DA6372">
        <w:rPr>
          <w:b/>
          <w:szCs w:val="24"/>
        </w:rPr>
        <w:t>uczenia się</w:t>
      </w:r>
      <w:r w:rsidRPr="008E6F49">
        <w:rPr>
          <w:b/>
          <w:szCs w:val="24"/>
        </w:rPr>
        <w:t xml:space="preserve"> </w:t>
      </w:r>
      <w:r w:rsidR="00243885" w:rsidRPr="008E6F49">
        <w:rPr>
          <w:rFonts w:cs="Times New Roman"/>
          <w:b/>
          <w:bCs/>
          <w:color w:val="000000"/>
          <w:szCs w:val="24"/>
        </w:rPr>
        <w:t xml:space="preserve">niezbędnych do kontynuowania kształcenia </w:t>
      </w:r>
      <w:r w:rsidR="00054625" w:rsidRPr="0012005F">
        <w:rPr>
          <w:rFonts w:cs="Times New Roman"/>
          <w:b/>
          <w:bCs/>
          <w:color w:val="000000"/>
          <w:szCs w:val="24"/>
        </w:rPr>
        <w:t>na</w:t>
      </w:r>
      <w:r w:rsidR="00054625" w:rsidRPr="008E6F49">
        <w:rPr>
          <w:rFonts w:cs="Times New Roman"/>
          <w:b/>
          <w:bCs/>
          <w:color w:val="000000"/>
          <w:szCs w:val="24"/>
        </w:rPr>
        <w:t xml:space="preserve"> </w:t>
      </w:r>
      <w:r w:rsidR="00D26DF0" w:rsidRPr="008E6F49">
        <w:rPr>
          <w:rFonts w:cs="Times New Roman"/>
          <w:b/>
          <w:bCs/>
          <w:color w:val="000000"/>
          <w:szCs w:val="24"/>
        </w:rPr>
        <w:t>studia</w:t>
      </w:r>
      <w:r w:rsidR="00243885" w:rsidRPr="008E6F49">
        <w:rPr>
          <w:rFonts w:cs="Times New Roman"/>
          <w:b/>
          <w:bCs/>
          <w:color w:val="000000"/>
          <w:szCs w:val="24"/>
        </w:rPr>
        <w:t>ch</w:t>
      </w:r>
      <w:r w:rsidR="00D26DF0" w:rsidRPr="008E6F49">
        <w:rPr>
          <w:rFonts w:cs="Times New Roman"/>
          <w:b/>
          <w:bCs/>
          <w:color w:val="000000"/>
          <w:szCs w:val="24"/>
        </w:rPr>
        <w:t xml:space="preserve"> II stopnia, </w:t>
      </w:r>
      <w:r w:rsidR="00243885" w:rsidRPr="008E6F49">
        <w:rPr>
          <w:b/>
          <w:szCs w:val="24"/>
        </w:rPr>
        <w:t xml:space="preserve">dla kandydatów </w:t>
      </w:r>
      <w:r w:rsidR="00D26DF0" w:rsidRPr="008E6F49">
        <w:rPr>
          <w:rFonts w:cs="Times New Roman"/>
          <w:b/>
          <w:bCs/>
          <w:color w:val="000000"/>
          <w:szCs w:val="24"/>
        </w:rPr>
        <w:t xml:space="preserve">nieposiadających wszystkich </w:t>
      </w:r>
      <w:r w:rsidR="00243885" w:rsidRPr="008E6F49">
        <w:rPr>
          <w:rFonts w:cs="Times New Roman"/>
          <w:b/>
          <w:bCs/>
          <w:color w:val="000000"/>
          <w:szCs w:val="24"/>
        </w:rPr>
        <w:t>wymaga</w:t>
      </w:r>
      <w:r w:rsidR="00781AA8">
        <w:rPr>
          <w:rFonts w:cs="Times New Roman"/>
          <w:b/>
          <w:bCs/>
          <w:color w:val="000000"/>
          <w:szCs w:val="24"/>
        </w:rPr>
        <w:t>nych w </w:t>
      </w:r>
      <w:r w:rsidR="00393F52">
        <w:rPr>
          <w:rFonts w:cs="Times New Roman"/>
          <w:b/>
          <w:bCs/>
          <w:color w:val="000000"/>
          <w:szCs w:val="24"/>
        </w:rPr>
        <w:t>zasadach rekrutacji</w:t>
      </w:r>
      <w:r w:rsidR="00D26DF0" w:rsidRPr="008E6F49">
        <w:rPr>
          <w:rFonts w:cs="Times New Roman"/>
          <w:b/>
          <w:bCs/>
          <w:color w:val="000000"/>
          <w:szCs w:val="24"/>
        </w:rPr>
        <w:t xml:space="preserve"> </w:t>
      </w:r>
      <w:r w:rsidR="00892E51">
        <w:rPr>
          <w:rFonts w:cs="Times New Roman"/>
          <w:b/>
          <w:bCs/>
          <w:color w:val="000000"/>
          <w:szCs w:val="24"/>
        </w:rPr>
        <w:t>kwalifikacji i kompetencji</w:t>
      </w:r>
    </w:p>
    <w:p w:rsidR="008E6F49" w:rsidRDefault="008E6F49" w:rsidP="006D0047">
      <w:pPr>
        <w:ind w:firstLine="0"/>
        <w:jc w:val="center"/>
        <w:rPr>
          <w:highlight w:val="yellow"/>
        </w:rPr>
      </w:pPr>
    </w:p>
    <w:p w:rsidR="00243885" w:rsidRPr="007F6DEB" w:rsidRDefault="006D0047" w:rsidP="007F6DEB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</w:pPr>
      <w:r w:rsidRPr="007F6DEB">
        <w:t xml:space="preserve">Kandydat na studia </w:t>
      </w:r>
      <w:r w:rsidR="0012005F" w:rsidRPr="007F6DEB">
        <w:t xml:space="preserve">II </w:t>
      </w:r>
      <w:r w:rsidRPr="007F6DEB">
        <w:t xml:space="preserve">stopnia, </w:t>
      </w:r>
      <w:r w:rsidR="00243885" w:rsidRPr="007F6DEB">
        <w:t>który nie uzyskał we wcześniejszych etapach kształcenia</w:t>
      </w:r>
      <w:r w:rsidR="00FB64B3" w:rsidRPr="007F6DEB">
        <w:t>,</w:t>
      </w:r>
      <w:r w:rsidR="00243885" w:rsidRPr="007F6DEB">
        <w:t xml:space="preserve"> wymaganych zasadami rekrutacji dla danego kierunku</w:t>
      </w:r>
      <w:r w:rsidR="0012005F" w:rsidRPr="007F6DEB">
        <w:t xml:space="preserve"> </w:t>
      </w:r>
      <w:r w:rsidR="00892E51">
        <w:t xml:space="preserve">kwalifikacji i </w:t>
      </w:r>
      <w:r w:rsidR="0012005F" w:rsidRPr="007F6DEB">
        <w:t>kompetencji</w:t>
      </w:r>
      <w:r w:rsidR="00054625" w:rsidRPr="007F6DEB">
        <w:t>,</w:t>
      </w:r>
      <w:r w:rsidR="00243885" w:rsidRPr="007F6DEB">
        <w:t xml:space="preserve"> może być przyjęty na studia</w:t>
      </w:r>
      <w:r w:rsidR="00FB64B3" w:rsidRPr="007F6DEB">
        <w:t>,</w:t>
      </w:r>
      <w:r w:rsidR="00243885" w:rsidRPr="007F6DEB">
        <w:t xml:space="preserve"> jeżeli możliwe jest uzupełnienie brakujących efektów </w:t>
      </w:r>
      <w:r w:rsidR="00DA6372">
        <w:t>uczenia się</w:t>
      </w:r>
      <w:r w:rsidR="0012005F" w:rsidRPr="007F6DEB">
        <w:t xml:space="preserve"> </w:t>
      </w:r>
      <w:r w:rsidR="00243885" w:rsidRPr="007F6DEB">
        <w:t xml:space="preserve">z zakresu wiedzy, umiejętności i kompetencji społecznych </w:t>
      </w:r>
      <w:r w:rsidR="00FB64B3" w:rsidRPr="007F6DEB">
        <w:t>po</w:t>
      </w:r>
      <w:r w:rsidR="00243885" w:rsidRPr="007F6DEB">
        <w:t>przez zaliczenie odpłatnych zajęć dydaktycznych określonych jako różnice programowe</w:t>
      </w:r>
      <w:r w:rsidR="00FB64B3" w:rsidRPr="007F6DEB">
        <w:t xml:space="preserve"> do </w:t>
      </w:r>
      <w:r w:rsidR="00054625" w:rsidRPr="007F6DEB">
        <w:rPr>
          <w:rFonts w:cs="Times New Roman"/>
          <w:szCs w:val="24"/>
        </w:rPr>
        <w:t xml:space="preserve">zrealizowania. </w:t>
      </w:r>
    </w:p>
    <w:p w:rsidR="00695D66" w:rsidRPr="007F6DEB" w:rsidRDefault="00FB64B3" w:rsidP="007F6DEB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rPr>
          <w:szCs w:val="24"/>
        </w:rPr>
      </w:pPr>
      <w:r w:rsidRPr="007F6DEB">
        <w:t>W</w:t>
      </w:r>
      <w:r w:rsidR="00DA6372">
        <w:t>stępna w</w:t>
      </w:r>
      <w:r w:rsidRPr="007F6DEB">
        <w:t xml:space="preserve">eryfikacja posiadanych przez kandydata kwalifikacji i kompetencji przeprowadzana jest przez </w:t>
      </w:r>
      <w:r w:rsidR="00DA6372">
        <w:t xml:space="preserve">Komisję rekrutacyjną w porozumieniu z </w:t>
      </w:r>
      <w:r w:rsidR="00892E51">
        <w:rPr>
          <w:szCs w:val="24"/>
        </w:rPr>
        <w:t xml:space="preserve">Pełnomocnikiem Dziekana </w:t>
      </w:r>
      <w:r w:rsidR="00B75BD1">
        <w:rPr>
          <w:szCs w:val="24"/>
        </w:rPr>
        <w:t>ds.</w:t>
      </w:r>
      <w:r w:rsidRPr="007F6DEB">
        <w:rPr>
          <w:szCs w:val="24"/>
        </w:rPr>
        <w:t xml:space="preserve"> właściwego kierunku</w:t>
      </w:r>
      <w:r w:rsidR="00695D66" w:rsidRPr="007F6DEB">
        <w:rPr>
          <w:szCs w:val="24"/>
        </w:rPr>
        <w:t xml:space="preserve"> </w:t>
      </w:r>
      <w:r w:rsidR="009C5CCE" w:rsidRPr="007F6DEB">
        <w:rPr>
          <w:szCs w:val="24"/>
        </w:rPr>
        <w:t xml:space="preserve">studiów </w:t>
      </w:r>
      <w:r w:rsidR="00695D66" w:rsidRPr="007F6DEB">
        <w:rPr>
          <w:szCs w:val="24"/>
        </w:rPr>
        <w:t>w ramach postępowania rekrutacyjnego.</w:t>
      </w:r>
    </w:p>
    <w:p w:rsidR="0097532C" w:rsidRPr="007F6DEB" w:rsidRDefault="0097532C" w:rsidP="007F6DEB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rPr>
          <w:szCs w:val="24"/>
        </w:rPr>
      </w:pPr>
      <w:r w:rsidRPr="007F6DEB">
        <w:rPr>
          <w:szCs w:val="24"/>
        </w:rPr>
        <w:t xml:space="preserve">Kandydat, o którym mowa w pkt.1, z chwilą składania dokumentów, </w:t>
      </w:r>
      <w:r w:rsidRPr="007F6DEB">
        <w:t>zobowiązany jest pisemnie poświadczyć</w:t>
      </w:r>
      <w:r w:rsidRPr="007F6DEB">
        <w:rPr>
          <w:szCs w:val="24"/>
        </w:rPr>
        <w:t xml:space="preserve"> </w:t>
      </w:r>
      <w:r w:rsidR="00781AA8" w:rsidRPr="007F6DEB">
        <w:rPr>
          <w:szCs w:val="24"/>
        </w:rPr>
        <w:t xml:space="preserve">otrzymaną </w:t>
      </w:r>
      <w:r w:rsidRPr="007F6DEB">
        <w:rPr>
          <w:szCs w:val="24"/>
        </w:rPr>
        <w:t xml:space="preserve">informację o ewentualnej konieczności odpłatnej realizacji zajęć uzupełniających efekty </w:t>
      </w:r>
      <w:r w:rsidR="00DA6372">
        <w:rPr>
          <w:szCs w:val="24"/>
        </w:rPr>
        <w:t>uczenia się</w:t>
      </w:r>
      <w:r w:rsidRPr="007F6DEB">
        <w:rPr>
          <w:szCs w:val="24"/>
        </w:rPr>
        <w:t xml:space="preserve"> niezbędne do podjęcia studiów II</w:t>
      </w:r>
      <w:r w:rsidR="00B75BD1">
        <w:rPr>
          <w:szCs w:val="24"/>
        </w:rPr>
        <w:t> </w:t>
      </w:r>
      <w:r w:rsidRPr="007F6DEB">
        <w:rPr>
          <w:szCs w:val="24"/>
        </w:rPr>
        <w:t xml:space="preserve">stopnia na określonym kierunku. </w:t>
      </w:r>
    </w:p>
    <w:p w:rsidR="005605FD" w:rsidRPr="007F6DEB" w:rsidRDefault="00CC4663" w:rsidP="007F6DEB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rPr>
          <w:szCs w:val="24"/>
        </w:rPr>
      </w:pPr>
      <w:r w:rsidRPr="007F6DEB">
        <w:t xml:space="preserve">Określenia różnic programowych niezbędnych do uzupełnienia wymaganych efektów </w:t>
      </w:r>
      <w:r w:rsidR="0055601D">
        <w:t>uczenia się</w:t>
      </w:r>
      <w:r w:rsidRPr="007F6DEB">
        <w:t xml:space="preserve"> dokonuje </w:t>
      </w:r>
      <w:r w:rsidR="00892E51">
        <w:rPr>
          <w:szCs w:val="24"/>
        </w:rPr>
        <w:t xml:space="preserve">Pełnomocnik Dziekana </w:t>
      </w:r>
      <w:r w:rsidR="00B75BD1">
        <w:rPr>
          <w:szCs w:val="24"/>
        </w:rPr>
        <w:t>ds.</w:t>
      </w:r>
      <w:r w:rsidR="00892E51" w:rsidRPr="007F6DEB">
        <w:rPr>
          <w:szCs w:val="24"/>
        </w:rPr>
        <w:t xml:space="preserve"> właściwego kierunku studiów</w:t>
      </w:r>
      <w:r w:rsidR="005605FD" w:rsidRPr="007F6DEB">
        <w:rPr>
          <w:szCs w:val="24"/>
        </w:rPr>
        <w:t xml:space="preserve"> w terminie nie dłuższym niż </w:t>
      </w:r>
      <w:r w:rsidR="005605FD" w:rsidRPr="0034756E">
        <w:rPr>
          <w:b/>
          <w:szCs w:val="24"/>
        </w:rPr>
        <w:t>14 dni od rozpoczęcia studiów</w:t>
      </w:r>
      <w:r w:rsidR="005605FD" w:rsidRPr="007F6DEB">
        <w:rPr>
          <w:szCs w:val="24"/>
        </w:rPr>
        <w:t xml:space="preserve"> określa</w:t>
      </w:r>
      <w:r w:rsidR="00892E51">
        <w:rPr>
          <w:szCs w:val="24"/>
        </w:rPr>
        <w:t>jąc</w:t>
      </w:r>
      <w:r w:rsidR="005605FD" w:rsidRPr="007F6DEB">
        <w:rPr>
          <w:szCs w:val="24"/>
        </w:rPr>
        <w:t xml:space="preserve"> przedmioty, liczbę godzin i punktów ECTS</w:t>
      </w:r>
      <w:r w:rsidR="00A72BB1" w:rsidRPr="007F6DEB">
        <w:rPr>
          <w:szCs w:val="24"/>
        </w:rPr>
        <w:t xml:space="preserve"> oraz </w:t>
      </w:r>
      <w:r w:rsidR="00892E51">
        <w:rPr>
          <w:szCs w:val="24"/>
        </w:rPr>
        <w:t xml:space="preserve">sugerowane </w:t>
      </w:r>
      <w:r w:rsidR="00A72BB1" w:rsidRPr="007F6DEB">
        <w:rPr>
          <w:szCs w:val="24"/>
        </w:rPr>
        <w:t>terminy ich realizacji</w:t>
      </w:r>
      <w:r w:rsidR="005605FD" w:rsidRPr="007F6DEB">
        <w:rPr>
          <w:szCs w:val="24"/>
        </w:rPr>
        <w:t>.</w:t>
      </w:r>
      <w:r w:rsidR="0097532C" w:rsidRPr="007F6DEB">
        <w:rPr>
          <w:szCs w:val="24"/>
        </w:rPr>
        <w:t xml:space="preserve"> Łączna suma punktów ECTS, wynikająca z wyznaczonych różnic programowych</w:t>
      </w:r>
      <w:r w:rsidR="000E0E2A" w:rsidRPr="007F6DEB">
        <w:rPr>
          <w:szCs w:val="24"/>
        </w:rPr>
        <w:t>,</w:t>
      </w:r>
      <w:r w:rsidR="0097532C" w:rsidRPr="007F6DEB">
        <w:rPr>
          <w:szCs w:val="24"/>
        </w:rPr>
        <w:t xml:space="preserve"> nie </w:t>
      </w:r>
      <w:r w:rsidR="00781AA8" w:rsidRPr="007F6DEB">
        <w:rPr>
          <w:szCs w:val="24"/>
        </w:rPr>
        <w:t xml:space="preserve">powinna </w:t>
      </w:r>
      <w:r w:rsidR="0097532C" w:rsidRPr="007F6DEB">
        <w:rPr>
          <w:szCs w:val="24"/>
        </w:rPr>
        <w:t xml:space="preserve">przekraczać 30 </w:t>
      </w:r>
      <w:r w:rsidR="000E0E2A" w:rsidRPr="007F6DEB">
        <w:rPr>
          <w:szCs w:val="24"/>
        </w:rPr>
        <w:t>ECTS.</w:t>
      </w:r>
    </w:p>
    <w:p w:rsidR="006D0047" w:rsidRPr="007F6DEB" w:rsidRDefault="006D0047" w:rsidP="007F6DEB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rPr>
          <w:szCs w:val="24"/>
        </w:rPr>
      </w:pPr>
      <w:r w:rsidRPr="007F6DEB">
        <w:rPr>
          <w:szCs w:val="24"/>
        </w:rPr>
        <w:t>Przedmi</w:t>
      </w:r>
      <w:r w:rsidR="008E6F49" w:rsidRPr="007F6DEB">
        <w:rPr>
          <w:szCs w:val="24"/>
        </w:rPr>
        <w:t>oty</w:t>
      </w:r>
      <w:r w:rsidRPr="007F6DEB">
        <w:rPr>
          <w:szCs w:val="24"/>
        </w:rPr>
        <w:t>, w ramach których realizowane będą pr</w:t>
      </w:r>
      <w:r w:rsidR="000E0E2A" w:rsidRPr="007F6DEB">
        <w:rPr>
          <w:szCs w:val="24"/>
        </w:rPr>
        <w:t xml:space="preserve">zez studenta efekty </w:t>
      </w:r>
      <w:r w:rsidR="0055601D">
        <w:rPr>
          <w:szCs w:val="24"/>
        </w:rPr>
        <w:t>uczenia się</w:t>
      </w:r>
      <w:r w:rsidR="000E0E2A" w:rsidRPr="007F6DEB">
        <w:rPr>
          <w:szCs w:val="24"/>
        </w:rPr>
        <w:t xml:space="preserve"> </w:t>
      </w:r>
      <w:r w:rsidRPr="007F6DEB">
        <w:rPr>
          <w:szCs w:val="24"/>
        </w:rPr>
        <w:t xml:space="preserve">wynikające z różnic programowych, </w:t>
      </w:r>
      <w:r w:rsidR="00A72BB1" w:rsidRPr="007F6DEB">
        <w:rPr>
          <w:szCs w:val="24"/>
        </w:rPr>
        <w:t>zatwierdza</w:t>
      </w:r>
      <w:r w:rsidRPr="007F6DEB">
        <w:rPr>
          <w:szCs w:val="24"/>
        </w:rPr>
        <w:t xml:space="preserve"> </w:t>
      </w:r>
      <w:r w:rsidR="00DA6372">
        <w:rPr>
          <w:szCs w:val="24"/>
        </w:rPr>
        <w:t xml:space="preserve">właściwy </w:t>
      </w:r>
      <w:r w:rsidRPr="007F6DEB">
        <w:rPr>
          <w:szCs w:val="24"/>
        </w:rPr>
        <w:t xml:space="preserve">Prodziekan ds. </w:t>
      </w:r>
      <w:r w:rsidR="00DA6372">
        <w:rPr>
          <w:szCs w:val="24"/>
        </w:rPr>
        <w:t>s</w:t>
      </w:r>
      <w:r w:rsidRPr="007F6DEB">
        <w:rPr>
          <w:szCs w:val="24"/>
        </w:rPr>
        <w:t>tudenck</w:t>
      </w:r>
      <w:r w:rsidR="00DA6372">
        <w:rPr>
          <w:szCs w:val="24"/>
        </w:rPr>
        <w:t>o-dydaktycznych</w:t>
      </w:r>
      <w:r w:rsidR="00BB4C2F">
        <w:rPr>
          <w:szCs w:val="24"/>
        </w:rPr>
        <w:t xml:space="preserve"> w terminie nie dłuższym niż </w:t>
      </w:r>
      <w:r w:rsidR="00BB4C2F" w:rsidRPr="0034756E">
        <w:rPr>
          <w:b/>
          <w:szCs w:val="24"/>
        </w:rPr>
        <w:t>30 dni od rozpoczęcia studiów</w:t>
      </w:r>
      <w:r w:rsidRPr="007F6DEB">
        <w:rPr>
          <w:szCs w:val="24"/>
        </w:rPr>
        <w:t>.</w:t>
      </w:r>
    </w:p>
    <w:p w:rsidR="00A72BB1" w:rsidRPr="007F6DEB" w:rsidRDefault="00A72BB1" w:rsidP="007F6DEB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rPr>
          <w:szCs w:val="24"/>
        </w:rPr>
      </w:pPr>
      <w:r w:rsidRPr="007F6DEB">
        <w:rPr>
          <w:szCs w:val="24"/>
        </w:rPr>
        <w:t xml:space="preserve">Student jest zobowiązany zapoznać się </w:t>
      </w:r>
      <w:r w:rsidR="0055601D">
        <w:rPr>
          <w:szCs w:val="24"/>
        </w:rPr>
        <w:t>z decyzją Pro</w:t>
      </w:r>
      <w:r w:rsidR="00BB4C2F">
        <w:rPr>
          <w:szCs w:val="24"/>
        </w:rPr>
        <w:t>d</w:t>
      </w:r>
      <w:r w:rsidR="001D595F">
        <w:rPr>
          <w:szCs w:val="24"/>
        </w:rPr>
        <w:t>ziekana niezwłocznie po otrzymaniu informacji o zatwierdzeniu różnic programowych.</w:t>
      </w:r>
      <w:r w:rsidRPr="007F6DEB">
        <w:rPr>
          <w:szCs w:val="24"/>
        </w:rPr>
        <w:t xml:space="preserve"> </w:t>
      </w:r>
    </w:p>
    <w:p w:rsidR="00D808B4" w:rsidRDefault="00D808B4" w:rsidP="006D0047">
      <w:pPr>
        <w:ind w:firstLine="0"/>
      </w:pPr>
      <w:bookmarkStart w:id="0" w:name="_GoBack"/>
      <w:bookmarkEnd w:id="0"/>
    </w:p>
    <w:sectPr w:rsidR="00D808B4" w:rsidSect="00D808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92" w:rsidRDefault="00250192" w:rsidP="007F6DEB">
      <w:pPr>
        <w:spacing w:line="240" w:lineRule="auto"/>
      </w:pPr>
      <w:r>
        <w:separator/>
      </w:r>
    </w:p>
  </w:endnote>
  <w:endnote w:type="continuationSeparator" w:id="0">
    <w:p w:rsidR="00250192" w:rsidRDefault="00250192" w:rsidP="007F6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92" w:rsidRDefault="00250192" w:rsidP="007F6DEB">
      <w:pPr>
        <w:spacing w:line="240" w:lineRule="auto"/>
      </w:pPr>
      <w:r>
        <w:separator/>
      </w:r>
    </w:p>
  </w:footnote>
  <w:footnote w:type="continuationSeparator" w:id="0">
    <w:p w:rsidR="00250192" w:rsidRDefault="00250192" w:rsidP="007F6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72" w:rsidRPr="00DA6372" w:rsidRDefault="00DA6372" w:rsidP="00DA6372">
    <w:pPr>
      <w:pStyle w:val="Nagwek"/>
      <w:ind w:firstLine="0"/>
      <w:jc w:val="center"/>
      <w:rPr>
        <w:rFonts w:cs="Times New Roman"/>
        <w:sz w:val="28"/>
        <w:szCs w:val="28"/>
      </w:rPr>
    </w:pPr>
    <w:r w:rsidRPr="00DA6372">
      <w:rPr>
        <w:rFonts w:cs="Times New Roman"/>
        <w:sz w:val="28"/>
        <w:szCs w:val="28"/>
      </w:rPr>
      <w:t>Uniwersytet Humanistyczno-Przyrodniczy im. Jana Długosza w Częstochowie</w:t>
    </w:r>
  </w:p>
  <w:p w:rsidR="007F6DEB" w:rsidRPr="00DA6372" w:rsidRDefault="00DA6372" w:rsidP="00DA6372">
    <w:pPr>
      <w:jc w:val="center"/>
      <w:rPr>
        <w:sz w:val="28"/>
        <w:szCs w:val="28"/>
      </w:rPr>
    </w:pPr>
    <w:r w:rsidRPr="000A55E1">
      <w:rPr>
        <w:sz w:val="28"/>
        <w:szCs w:val="28"/>
      </w:rPr>
      <w:t xml:space="preserve">Wydział Nauk Ścisłych, Przyrodniczych i Technicznych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8C1"/>
    <w:multiLevelType w:val="hybridMultilevel"/>
    <w:tmpl w:val="8E66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47"/>
    <w:rsid w:val="00054625"/>
    <w:rsid w:val="00081D89"/>
    <w:rsid w:val="000B1B71"/>
    <w:rsid w:val="000E0E2A"/>
    <w:rsid w:val="0012005F"/>
    <w:rsid w:val="001C1DAD"/>
    <w:rsid w:val="001D595F"/>
    <w:rsid w:val="00213F82"/>
    <w:rsid w:val="00227076"/>
    <w:rsid w:val="00243885"/>
    <w:rsid w:val="00250192"/>
    <w:rsid w:val="002F3BF3"/>
    <w:rsid w:val="0034756E"/>
    <w:rsid w:val="00393F52"/>
    <w:rsid w:val="003F43F6"/>
    <w:rsid w:val="00492751"/>
    <w:rsid w:val="004A436D"/>
    <w:rsid w:val="0055601D"/>
    <w:rsid w:val="005605FD"/>
    <w:rsid w:val="005D08D7"/>
    <w:rsid w:val="00603B62"/>
    <w:rsid w:val="00646724"/>
    <w:rsid w:val="00695D66"/>
    <w:rsid w:val="006D0047"/>
    <w:rsid w:val="0076666D"/>
    <w:rsid w:val="00781AA8"/>
    <w:rsid w:val="00787662"/>
    <w:rsid w:val="007A298B"/>
    <w:rsid w:val="007B4061"/>
    <w:rsid w:val="007F6DEB"/>
    <w:rsid w:val="00855F60"/>
    <w:rsid w:val="00874999"/>
    <w:rsid w:val="00892E51"/>
    <w:rsid w:val="008C0C42"/>
    <w:rsid w:val="008E6F49"/>
    <w:rsid w:val="0097532C"/>
    <w:rsid w:val="00984795"/>
    <w:rsid w:val="009C5CCE"/>
    <w:rsid w:val="00A72BB1"/>
    <w:rsid w:val="00B244AB"/>
    <w:rsid w:val="00B75BD1"/>
    <w:rsid w:val="00B84A87"/>
    <w:rsid w:val="00BA2BC1"/>
    <w:rsid w:val="00BB4C2F"/>
    <w:rsid w:val="00C65E84"/>
    <w:rsid w:val="00C90698"/>
    <w:rsid w:val="00CC4663"/>
    <w:rsid w:val="00D26DF0"/>
    <w:rsid w:val="00D808B4"/>
    <w:rsid w:val="00D85F68"/>
    <w:rsid w:val="00DA6372"/>
    <w:rsid w:val="00E25DF5"/>
    <w:rsid w:val="00E92C1E"/>
    <w:rsid w:val="00EF126C"/>
    <w:rsid w:val="00F45DF8"/>
    <w:rsid w:val="00FB64B3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47"/>
    <w:pPr>
      <w:ind w:left="720"/>
      <w:contextualSpacing/>
    </w:pPr>
  </w:style>
  <w:style w:type="paragraph" w:customStyle="1" w:styleId="Default">
    <w:name w:val="Default"/>
    <w:rsid w:val="00081D8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F6D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EB"/>
  </w:style>
  <w:style w:type="paragraph" w:styleId="Stopka">
    <w:name w:val="footer"/>
    <w:basedOn w:val="Normalny"/>
    <w:link w:val="StopkaZnak"/>
    <w:uiPriority w:val="99"/>
    <w:unhideWhenUsed/>
    <w:rsid w:val="007F6D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47"/>
    <w:pPr>
      <w:ind w:left="720"/>
      <w:contextualSpacing/>
    </w:pPr>
  </w:style>
  <w:style w:type="paragraph" w:customStyle="1" w:styleId="Default">
    <w:name w:val="Default"/>
    <w:rsid w:val="00081D8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F6D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EB"/>
  </w:style>
  <w:style w:type="paragraph" w:styleId="Stopka">
    <w:name w:val="footer"/>
    <w:basedOn w:val="Normalny"/>
    <w:link w:val="StopkaZnak"/>
    <w:uiPriority w:val="99"/>
    <w:unhideWhenUsed/>
    <w:rsid w:val="007F6D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wc</cp:lastModifiedBy>
  <cp:revision>2</cp:revision>
  <cp:lastPrinted>2016-06-06T08:13:00Z</cp:lastPrinted>
  <dcterms:created xsi:type="dcterms:W3CDTF">2020-12-11T12:12:00Z</dcterms:created>
  <dcterms:modified xsi:type="dcterms:W3CDTF">2020-12-11T12:12:00Z</dcterms:modified>
</cp:coreProperties>
</file>