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09BDBDF6" w14:textId="4F2D31C0" w:rsidR="00706C27" w:rsidRDefault="00706C27">
      <w:pPr>
        <w:rPr>
          <w:rFonts w:asciiTheme="minorHAnsi" w:hAnsiTheme="minorHAnsi" w:cstheme="minorHAnsi"/>
        </w:rPr>
      </w:pP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76A5638B" w:rsidR="00706C27" w:rsidRDefault="00CD2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Kryminalistyka  i Systemy Bezpieczeństwa </w:t>
      </w:r>
      <w:r w:rsidR="00706C27">
        <w:rPr>
          <w:rFonts w:asciiTheme="minorHAnsi" w:hAnsiTheme="minorHAnsi" w:cstheme="minorHAnsi"/>
        </w:rPr>
        <w:t>I stopień</w:t>
      </w:r>
      <w:r w:rsidR="0021552D">
        <w:rPr>
          <w:rFonts w:asciiTheme="minorHAnsi" w:hAnsiTheme="minorHAnsi" w:cstheme="minorHAnsi"/>
        </w:rPr>
        <w:t xml:space="preserve"> </w:t>
      </w:r>
      <w:r w:rsidR="00FB55C3">
        <w:rPr>
          <w:rFonts w:asciiTheme="minorHAnsi" w:hAnsiTheme="minorHAnsi" w:cstheme="minorHAnsi"/>
        </w:rPr>
        <w:t>- V</w:t>
      </w:r>
      <w:r w:rsidR="00F56209">
        <w:rPr>
          <w:rFonts w:asciiTheme="minorHAnsi" w:hAnsiTheme="minorHAnsi" w:cstheme="minorHAnsi"/>
        </w:rPr>
        <w:t xml:space="preserve"> semestr</w:t>
      </w:r>
    </w:p>
    <w:p w14:paraId="51B4F85B" w14:textId="26A8A682" w:rsidR="00706C27" w:rsidRDefault="00706C27">
      <w:pPr>
        <w:rPr>
          <w:rFonts w:asciiTheme="minorHAnsi" w:hAnsiTheme="minorHAnsi" w:cstheme="minorHAnsi"/>
        </w:rPr>
      </w:pP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E60E813" w14:textId="66B41DA8" w:rsidR="00706C27" w:rsidRDefault="00706C27">
      <w:pPr>
        <w:rPr>
          <w:rFonts w:asciiTheme="minorHAnsi" w:hAnsiTheme="minorHAnsi" w:cstheme="minorHAnsi"/>
        </w:rPr>
      </w:pPr>
    </w:p>
    <w:p w14:paraId="26E2A082" w14:textId="7555F373" w:rsidR="00706C27" w:rsidRDefault="00706C27">
      <w:pPr>
        <w:rPr>
          <w:rFonts w:asciiTheme="minorHAnsi" w:hAnsiTheme="minorHAnsi" w:cstheme="minorHAnsi"/>
        </w:rPr>
      </w:pP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37B48B3C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CD23C0">
        <w:rPr>
          <w:rFonts w:asciiTheme="minorHAnsi" w:hAnsiTheme="minorHAnsi" w:cstheme="minorHAnsi"/>
          <w:b/>
          <w:bCs/>
          <w:i/>
          <w:iCs/>
          <w:szCs w:val="24"/>
        </w:rPr>
        <w:t>Kryminalistyka i Systemy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973A8F" w:rsidRPr="001D7A81" w14:paraId="44942A66" w14:textId="77777777" w:rsidTr="00F05232">
        <w:tc>
          <w:tcPr>
            <w:tcW w:w="7508" w:type="dxa"/>
          </w:tcPr>
          <w:p w14:paraId="21815A58" w14:textId="38C3F4E1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>Student potrafi rozpoznawać występujące w instytucji/przedsiębiorstwie problemy techniczne/społeczne/organizacyjne.</w:t>
            </w:r>
          </w:p>
        </w:tc>
        <w:tc>
          <w:tcPr>
            <w:tcW w:w="1554" w:type="dxa"/>
          </w:tcPr>
          <w:p w14:paraId="7A73B92F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7909E3AB" w14:textId="77777777" w:rsidTr="00F05232">
        <w:tc>
          <w:tcPr>
            <w:tcW w:w="7508" w:type="dxa"/>
          </w:tcPr>
          <w:p w14:paraId="032B5B4F" w14:textId="528EE109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 xml:space="preserve">Student potrafi obsługiwać oprogramowanie specjalistyczne </w:t>
            </w:r>
            <w:r w:rsidRPr="001D7A81">
              <w:rPr>
                <w:rFonts w:asciiTheme="minorHAnsi" w:hAnsiTheme="minorHAnsi" w:cstheme="minorHAnsi"/>
              </w:rPr>
              <w:br/>
              <w:t xml:space="preserve">i wykorzystywać rozwiązania systemowe stosowane w jednostce, związane ze studiowanym kierunkiem </w:t>
            </w:r>
          </w:p>
        </w:tc>
        <w:tc>
          <w:tcPr>
            <w:tcW w:w="1554" w:type="dxa"/>
          </w:tcPr>
          <w:p w14:paraId="315A876B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6E98F149" w14:textId="77777777" w:rsidTr="00F05232">
        <w:tc>
          <w:tcPr>
            <w:tcW w:w="7508" w:type="dxa"/>
          </w:tcPr>
          <w:p w14:paraId="0B701920" w14:textId="4E5BF5F4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 xml:space="preserve">Student potrafi wykorzystać swoją wiedzę teoretyczną do analizowania </w:t>
            </w:r>
            <w:r w:rsidRPr="001D7A81">
              <w:rPr>
                <w:rFonts w:asciiTheme="minorHAnsi" w:hAnsiTheme="minorHAnsi" w:cstheme="minorHAnsi"/>
              </w:rPr>
              <w:br/>
              <w:t>i interpretowania różnych sytuacji związanych z kryminalistyką i systemami bezpieczeństwa.</w:t>
            </w:r>
          </w:p>
        </w:tc>
        <w:tc>
          <w:tcPr>
            <w:tcW w:w="1554" w:type="dxa"/>
          </w:tcPr>
          <w:p w14:paraId="668099CB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02E67DEB" w14:textId="77777777" w:rsidTr="00F05232">
        <w:tc>
          <w:tcPr>
            <w:tcW w:w="7508" w:type="dxa"/>
          </w:tcPr>
          <w:p w14:paraId="7C6D76FA" w14:textId="38F769C2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 xml:space="preserve">Student potrafi rozwiązywać standardowe problemy społeczne/kryminologiczne/kryminalistyczne/techniczne związane  </w:t>
            </w:r>
            <w:r w:rsidRPr="001D7A81">
              <w:rPr>
                <w:rFonts w:asciiTheme="minorHAnsi" w:hAnsiTheme="minorHAnsi" w:cstheme="minorHAnsi"/>
              </w:rPr>
              <w:br/>
              <w:t>z szeroko rozumianym bezpieczeństwem.</w:t>
            </w:r>
          </w:p>
        </w:tc>
        <w:tc>
          <w:tcPr>
            <w:tcW w:w="1554" w:type="dxa"/>
          </w:tcPr>
          <w:p w14:paraId="0E7A3F99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79C4EE44" w14:textId="77777777" w:rsidTr="00F05232">
        <w:tc>
          <w:tcPr>
            <w:tcW w:w="7508" w:type="dxa"/>
          </w:tcPr>
          <w:p w14:paraId="5F794FB9" w14:textId="183C0B6C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>Student potrafi porozumiewać się z pracownikami na różnych szczeblach.</w:t>
            </w:r>
          </w:p>
        </w:tc>
        <w:tc>
          <w:tcPr>
            <w:tcW w:w="1554" w:type="dxa"/>
          </w:tcPr>
          <w:p w14:paraId="4BF4649E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0F94" w:rsidRPr="001D7A81" w14:paraId="00027C38" w14:textId="77777777" w:rsidTr="00F05232">
        <w:tc>
          <w:tcPr>
            <w:tcW w:w="7508" w:type="dxa"/>
          </w:tcPr>
          <w:p w14:paraId="0FF68660" w14:textId="392034CF" w:rsidR="00030F94" w:rsidRPr="001D7A81" w:rsidRDefault="00030F94" w:rsidP="00030F94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A81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030F94" w:rsidRPr="001D7A81" w:rsidRDefault="00030F94" w:rsidP="00030F9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Pr="001D7A81" w:rsidRDefault="00F05232" w:rsidP="00F05232">
      <w:pPr>
        <w:pStyle w:val="Default"/>
        <w:rPr>
          <w:rFonts w:asciiTheme="minorHAnsi" w:hAnsiTheme="minorHAnsi" w:cstheme="minorHAnsi"/>
        </w:rPr>
      </w:pPr>
    </w:p>
    <w:p w14:paraId="331932C5" w14:textId="638CF75D" w:rsidR="00916A14" w:rsidRPr="001D7A81" w:rsidRDefault="00916A14" w:rsidP="00916A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bardzo dobra (5,0) – od 91% do 100% </w:t>
      </w:r>
    </w:p>
    <w:p w14:paraId="49E5B11C" w14:textId="4B796A74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dobra plus (4,5) – od 81% do 90% </w:t>
      </w:r>
    </w:p>
    <w:p w14:paraId="0BC85378" w14:textId="3C38E6D1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dobra (4,0) – od 71% do 80% </w:t>
      </w:r>
    </w:p>
    <w:p w14:paraId="1F36E356" w14:textId="645E6136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dostateczna plus (3,5) – od 61% do 70% </w:t>
      </w:r>
    </w:p>
    <w:p w14:paraId="17BC0B53" w14:textId="6A229A0F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dostateczna (3,0) – od 51% do 60% </w:t>
      </w:r>
    </w:p>
    <w:p w14:paraId="703D54C0" w14:textId="1961F2CE" w:rsidR="00394A62" w:rsidRPr="001D7A81" w:rsidRDefault="00916A14" w:rsidP="00394A6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 ocena niedostateczna (2,0) – </w:t>
      </w:r>
      <w:r w:rsidR="00090A1A" w:rsidRPr="001D7A81">
        <w:rPr>
          <w:rFonts w:asciiTheme="minorHAnsi" w:hAnsiTheme="minorHAnsi" w:cstheme="minorHAnsi"/>
          <w:sz w:val="20"/>
          <w:szCs w:val="20"/>
        </w:rPr>
        <w:t>do</w:t>
      </w:r>
      <w:r w:rsidRPr="001D7A81">
        <w:rPr>
          <w:rFonts w:asciiTheme="minorHAnsi" w:hAnsiTheme="minorHAnsi" w:cstheme="minorHAnsi"/>
          <w:sz w:val="20"/>
          <w:szCs w:val="20"/>
        </w:rPr>
        <w:t xml:space="preserve"> 50% </w:t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</w:p>
    <w:p w14:paraId="7BE94108" w14:textId="36542C6D" w:rsidR="00394A62" w:rsidRPr="001D7A81" w:rsidRDefault="00394A62" w:rsidP="007838C8">
      <w:pPr>
        <w:pStyle w:val="Default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1D7A81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……………………………………………………………………………. </w:t>
      </w:r>
    </w:p>
    <w:p w14:paraId="40BE3D0A" w14:textId="3F5D5B3E" w:rsidR="00394A62" w:rsidRPr="001D7A81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16"/>
          <w:szCs w:val="16"/>
        </w:rPr>
        <w:t>Podpis opiekuna praktyk</w:t>
      </w:r>
    </w:p>
    <w:sectPr w:rsidR="00394A62" w:rsidRPr="001D7A81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30F94"/>
    <w:rsid w:val="00090A1A"/>
    <w:rsid w:val="001249DB"/>
    <w:rsid w:val="001A2DD9"/>
    <w:rsid w:val="001D7A81"/>
    <w:rsid w:val="0021552D"/>
    <w:rsid w:val="0022240E"/>
    <w:rsid w:val="00223388"/>
    <w:rsid w:val="002B47BC"/>
    <w:rsid w:val="002C466E"/>
    <w:rsid w:val="00354740"/>
    <w:rsid w:val="00394A62"/>
    <w:rsid w:val="003D1C63"/>
    <w:rsid w:val="00427772"/>
    <w:rsid w:val="00546374"/>
    <w:rsid w:val="005E6556"/>
    <w:rsid w:val="00654320"/>
    <w:rsid w:val="00706C27"/>
    <w:rsid w:val="00714625"/>
    <w:rsid w:val="00744E5E"/>
    <w:rsid w:val="007838C8"/>
    <w:rsid w:val="00793601"/>
    <w:rsid w:val="00806318"/>
    <w:rsid w:val="00916A14"/>
    <w:rsid w:val="00973A8F"/>
    <w:rsid w:val="00AE1347"/>
    <w:rsid w:val="00B6307C"/>
    <w:rsid w:val="00C657F1"/>
    <w:rsid w:val="00CD23C0"/>
    <w:rsid w:val="00DA3164"/>
    <w:rsid w:val="00E300B9"/>
    <w:rsid w:val="00E32F5E"/>
    <w:rsid w:val="00E4266C"/>
    <w:rsid w:val="00F05232"/>
    <w:rsid w:val="00F1150A"/>
    <w:rsid w:val="00F56209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2025-05-05T06:18:00Z</dcterms:created>
  <dcterms:modified xsi:type="dcterms:W3CDTF">2025-05-05T06:18:00Z</dcterms:modified>
</cp:coreProperties>
</file>